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50F27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По результатам конкурсных процедур организацию питания в школе, в том числе поставку пищевых продуктов и продовольственное сырье в 2022-2023 учебном году осуществляет</w:t>
      </w:r>
    </w:p>
    <w:p w14:paraId="75331FE9" w14:textId="77777777" w:rsidR="009B5FBA" w:rsidRDefault="009B5FBA" w:rsidP="009B5FBA">
      <w:pPr>
        <w:pStyle w:val="a3"/>
        <w:shd w:val="clear" w:color="auto" w:fill="F4F7D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Общество с ограниченной ответственностью «Столичная Кулинарная Компания»,</w:t>
      </w:r>
    </w:p>
    <w:p w14:paraId="455C1831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ИНН:</w:t>
      </w:r>
      <w:r>
        <w:rPr>
          <w:color w:val="111A05"/>
          <w:sz w:val="28"/>
          <w:szCs w:val="28"/>
        </w:rPr>
        <w:t> </w:t>
      </w:r>
      <w:r>
        <w:rPr>
          <w:color w:val="111A05"/>
        </w:rPr>
        <w:t>7733797051</w:t>
      </w:r>
      <w:r>
        <w:rPr>
          <w:rFonts w:ascii="Georgia" w:hAnsi="Georgia"/>
          <w:color w:val="111A05"/>
          <w:sz w:val="28"/>
          <w:szCs w:val="28"/>
        </w:rPr>
        <w:t> КПП:</w:t>
      </w:r>
      <w:r>
        <w:rPr>
          <w:color w:val="111A05"/>
        </w:rPr>
        <w:t>773101001</w:t>
      </w:r>
    </w:p>
    <w:p w14:paraId="7918F507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Юридический/почтовый адрес: </w:t>
      </w:r>
      <w:r>
        <w:rPr>
          <w:color w:val="111A05"/>
        </w:rPr>
        <w:t xml:space="preserve">121596, г. Москва, ул. Горбунова, д. 2, стр.3, этаж 8, </w:t>
      </w:r>
      <w:proofErr w:type="spellStart"/>
      <w:proofErr w:type="gramStart"/>
      <w:r>
        <w:rPr>
          <w:color w:val="111A05"/>
        </w:rPr>
        <w:t>пом.II</w:t>
      </w:r>
      <w:proofErr w:type="spellEnd"/>
      <w:proofErr w:type="gramEnd"/>
      <w:r>
        <w:rPr>
          <w:color w:val="111A05"/>
        </w:rPr>
        <w:t>, комню38Д, офис 11А</w:t>
      </w:r>
    </w:p>
    <w:p w14:paraId="4D7CF698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Тел.: +79086024560</w:t>
      </w:r>
    </w:p>
    <w:p w14:paraId="4E0CF22B" w14:textId="77777777" w:rsidR="009B5FBA" w:rsidRDefault="009B5FBA" w:rsidP="009B5FBA">
      <w:pPr>
        <w:pStyle w:val="a3"/>
        <w:shd w:val="clear" w:color="auto" w:fill="F4F7D4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61B34A5D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E-</w:t>
      </w:r>
      <w:proofErr w:type="spellStart"/>
      <w:r>
        <w:rPr>
          <w:rFonts w:ascii="Georgia" w:hAnsi="Georgia"/>
          <w:color w:val="111A05"/>
          <w:sz w:val="28"/>
          <w:szCs w:val="28"/>
        </w:rPr>
        <w:t>Mail</w:t>
      </w:r>
      <w:proofErr w:type="spellEnd"/>
      <w:r>
        <w:rPr>
          <w:rFonts w:ascii="Georgia" w:hAnsi="Georgia"/>
          <w:color w:val="111A05"/>
          <w:sz w:val="28"/>
          <w:szCs w:val="28"/>
        </w:rPr>
        <w:t>: </w:t>
      </w:r>
      <w:hyperlink r:id="rId4" w:history="1">
        <w:r>
          <w:rPr>
            <w:rStyle w:val="a4"/>
            <w:rFonts w:ascii="Georgia" w:hAnsi="Georgia"/>
            <w:color w:val="777F2E"/>
            <w:sz w:val="28"/>
            <w:szCs w:val="28"/>
          </w:rPr>
          <w:t>elena.kozhemyako@ckk.su</w:t>
        </w:r>
      </w:hyperlink>
      <w:hyperlink r:id="rId5" w:history="1">
        <w:r>
          <w:rPr>
            <w:rFonts w:ascii="Georgia" w:hAnsi="Georgia"/>
            <w:color w:val="8A9900"/>
            <w:spacing w:val="15"/>
            <w:sz w:val="28"/>
            <w:szCs w:val="28"/>
          </w:rPr>
          <w:br/>
        </w:r>
      </w:hyperlink>
    </w:p>
    <w:p w14:paraId="3638BD75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Все обучающиеся 1-4 классов обеспечиваются бесплатным горячим питанием.</w:t>
      </w:r>
    </w:p>
    <w:p w14:paraId="39C90C05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Обучающиеся 5-9 классов из числа детей из малоимущих семей, многодетных семей, детей, состоящих на учете в противотуберкулезном диспансере, обеспечиваются льготным питанием.</w:t>
      </w:r>
    </w:p>
    <w:p w14:paraId="70DEDF79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Обучающиеся 1- 9 классов с ограниченными возможностями здоровья обеспечиваются двухразовым бесплатным питанием.</w:t>
      </w:r>
    </w:p>
    <w:p w14:paraId="313025FC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Остальные обучающиеся питаются на платной основе.</w:t>
      </w:r>
    </w:p>
    <w:p w14:paraId="1F2E064C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Ответственный за питание в школе - заместитель директора</w:t>
      </w:r>
    </w:p>
    <w:p w14:paraId="43B44B9B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Плясунова Светлана Владимировна (тел. 5-21-14).</w:t>
      </w:r>
    </w:p>
    <w:p w14:paraId="76C54369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 xml:space="preserve">По всем вопросам, связанным с предоставлением льготного и бесплатного </w:t>
      </w:r>
      <w:proofErr w:type="spellStart"/>
      <w:proofErr w:type="gramStart"/>
      <w:r>
        <w:rPr>
          <w:rFonts w:ascii="Georgia" w:hAnsi="Georgia"/>
          <w:color w:val="111A05"/>
          <w:sz w:val="28"/>
          <w:szCs w:val="28"/>
        </w:rPr>
        <w:t>питания,по</w:t>
      </w:r>
      <w:proofErr w:type="spellEnd"/>
      <w:proofErr w:type="gramEnd"/>
      <w:r>
        <w:rPr>
          <w:rFonts w:ascii="Georgia" w:hAnsi="Georgia"/>
          <w:color w:val="111A05"/>
          <w:sz w:val="28"/>
          <w:szCs w:val="28"/>
        </w:rPr>
        <w:t xml:space="preserve"> вопросам участия родителей в процедурах общественного контроля за организацией питания</w:t>
      </w:r>
    </w:p>
    <w:p w14:paraId="08B805A3" w14:textId="77777777" w:rsidR="009B5FBA" w:rsidRDefault="009B5FBA" w:rsidP="009B5FBA">
      <w:pPr>
        <w:pStyle w:val="a3"/>
        <w:shd w:val="clear" w:color="auto" w:fill="F3F8EE"/>
        <w:spacing w:before="0" w:beforeAutospacing="0" w:after="0" w:afterAutospacing="0"/>
        <w:jc w:val="center"/>
        <w:rPr>
          <w:rFonts w:ascii="Georgia" w:hAnsi="Georgia"/>
          <w:color w:val="111A05"/>
          <w:sz w:val="20"/>
          <w:szCs w:val="20"/>
        </w:rPr>
      </w:pPr>
      <w:r>
        <w:rPr>
          <w:rFonts w:ascii="Georgia" w:hAnsi="Georgia"/>
          <w:color w:val="111A05"/>
          <w:sz w:val="28"/>
          <w:szCs w:val="28"/>
        </w:rPr>
        <w:t>просьба обращаться в образовательное учреждение по указанному номеру телефона или по электронной почте </w:t>
      </w:r>
      <w:hyperlink r:id="rId6" w:history="1">
        <w:r>
          <w:rPr>
            <w:rStyle w:val="a4"/>
            <w:rFonts w:ascii="Georgia" w:hAnsi="Georgia"/>
            <w:color w:val="777F2E"/>
            <w:sz w:val="28"/>
            <w:szCs w:val="28"/>
          </w:rPr>
          <w:t>rabanga81@mail</w:t>
        </w:r>
      </w:hyperlink>
      <w:hyperlink r:id="rId7" w:history="1">
        <w:r>
          <w:rPr>
            <w:rStyle w:val="a4"/>
            <w:rFonts w:ascii="Georgia" w:hAnsi="Georgia"/>
            <w:color w:val="8A9900"/>
            <w:spacing w:val="15"/>
            <w:sz w:val="28"/>
            <w:szCs w:val="28"/>
          </w:rPr>
          <w:t>.ru</w:t>
        </w:r>
      </w:hyperlink>
      <w:r>
        <w:rPr>
          <w:rFonts w:ascii="Georgia" w:hAnsi="Georgia"/>
          <w:color w:val="111A05"/>
          <w:sz w:val="20"/>
          <w:szCs w:val="20"/>
        </w:rPr>
        <w:t> </w:t>
      </w:r>
    </w:p>
    <w:p w14:paraId="5FE496EC" w14:textId="77777777" w:rsidR="00EF68B6" w:rsidRDefault="00EF68B6">
      <w:bookmarkStart w:id="0" w:name="_GoBack"/>
      <w:bookmarkEnd w:id="0"/>
    </w:p>
    <w:sectPr w:rsidR="00EF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E32"/>
    <w:rsid w:val="007E1E32"/>
    <w:rsid w:val="009B5FBA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0BB23-0EE5-4599-AB8F-AC56089A6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5F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29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1s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anga81@mail%3Cspan" TargetMode="External"/><Relationship Id="rId5" Type="http://schemas.openxmlformats.org/officeDocument/2006/relationships/hyperlink" Target="mailto:cc35rus@gmail.com" TargetMode="External"/><Relationship Id="rId4" Type="http://schemas.openxmlformats.org/officeDocument/2006/relationships/hyperlink" Target="mailto:elena.kozhemyako@ckk.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2023-06-16T19:16:00Z</dcterms:created>
  <dcterms:modified xsi:type="dcterms:W3CDTF">2023-06-16T19:16:00Z</dcterms:modified>
</cp:coreProperties>
</file>